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40" w:lineRule="auto"/>
        <w:rPr>
          <w:b w:val="1"/>
          <w:color w:val="ff0000"/>
          <w:sz w:val="56"/>
          <w:szCs w:val="56"/>
        </w:rPr>
      </w:pPr>
      <w:r w:rsidDel="00000000" w:rsidR="00000000" w:rsidRPr="00000000">
        <w:rPr>
          <w:b w:val="1"/>
          <w:sz w:val="56"/>
          <w:szCs w:val="56"/>
          <w:rtl w:val="0"/>
        </w:rPr>
        <w:t xml:space="preserve">Job Summary</w:t>
      </w:r>
      <w:r w:rsidDel="00000000" w:rsidR="00000000" w:rsidRPr="00000000">
        <w:rPr>
          <w:rtl w:val="0"/>
        </w:rPr>
      </w:r>
    </w:p>
    <w:p w:rsidR="00000000" w:rsidDel="00000000" w:rsidP="00000000" w:rsidRDefault="00000000" w:rsidRPr="00000000" w14:paraId="00000002">
      <w:pPr>
        <w:widowControl w:val="0"/>
        <w:spacing w:after="0" w:line="240" w:lineRule="auto"/>
        <w:rPr/>
      </w:pPr>
      <w:r w:rsidDel="00000000" w:rsidR="00000000" w:rsidRPr="00000000">
        <w:rPr>
          <w:rtl w:val="0"/>
        </w:rPr>
      </w:r>
    </w:p>
    <w:p w:rsidR="00000000" w:rsidDel="00000000" w:rsidP="00000000" w:rsidRDefault="00000000" w:rsidRPr="00000000" w14:paraId="00000003">
      <w:pPr>
        <w:widowControl w:val="0"/>
        <w:spacing w:after="0" w:line="240" w:lineRule="auto"/>
        <w:rPr>
          <w:b w:val="1"/>
          <w:sz w:val="56"/>
          <w:szCs w:val="56"/>
        </w:rPr>
      </w:pPr>
      <w:r w:rsidDel="00000000" w:rsidR="00000000" w:rsidRPr="00000000">
        <w:rPr>
          <w:color w:val="ff0000"/>
          <w:rtl w:val="0"/>
        </w:rPr>
        <w:t xml:space="preserve">This is intended to be used as guidance for hiring a similar role to that outlined below. Please read through this and amend as necessary in collaboration with your council HR team. </w:t>
      </w:r>
      <w:r w:rsidDel="00000000" w:rsidR="00000000" w:rsidRPr="00000000">
        <w:rPr>
          <w:rtl w:val="0"/>
        </w:rPr>
      </w:r>
    </w:p>
    <w:p w:rsidR="00000000" w:rsidDel="00000000" w:rsidP="00000000" w:rsidRDefault="00000000" w:rsidRPr="00000000" w14:paraId="0000000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450"/>
        <w:gridCol w:w="3733"/>
        <w:gridCol w:w="1397"/>
        <w:gridCol w:w="2780"/>
        <w:tblGridChange w:id="0">
          <w:tblGrid>
            <w:gridCol w:w="1450"/>
            <w:gridCol w:w="3733"/>
            <w:gridCol w:w="1397"/>
            <w:gridCol w:w="2780"/>
          </w:tblGrid>
        </w:tblGridChange>
      </w:tblGrid>
      <w:tr>
        <w:trPr>
          <w:cantSplit w:val="0"/>
          <w:trHeight w:val="570" w:hRule="atLeast"/>
          <w:tblHeader w:val="1"/>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5">
            <w:pPr>
              <w:rPr/>
            </w:pPr>
            <w:r w:rsidDel="00000000" w:rsidR="00000000" w:rsidRPr="00000000">
              <w:rPr>
                <w:rFonts w:ascii="Calibri" w:cs="Calibri" w:eastAsia="Calibri" w:hAnsi="Calibri"/>
                <w:b w:val="1"/>
                <w:sz w:val="22"/>
                <w:szCs w:val="22"/>
                <w:rtl w:val="0"/>
              </w:rPr>
              <w:t xml:space="preserve">Post Title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6">
            <w:pPr>
              <w:rPr>
                <w:b w:val="1"/>
                <w:sz w:val="22"/>
                <w:szCs w:val="22"/>
              </w:rPr>
            </w:pPr>
            <w:r w:rsidDel="00000000" w:rsidR="00000000" w:rsidRPr="00000000">
              <w:rPr>
                <w:b w:val="1"/>
                <w:rtl w:val="0"/>
              </w:rPr>
              <w:t xml:space="preserve">GIS and Integrations Officer</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7">
            <w:pPr>
              <w:rPr/>
            </w:pPr>
            <w:r w:rsidDel="00000000" w:rsidR="00000000" w:rsidRPr="00000000">
              <w:rPr>
                <w:rFonts w:ascii="Calibri" w:cs="Calibri" w:eastAsia="Calibri" w:hAnsi="Calibri"/>
                <w:b w:val="1"/>
                <w:sz w:val="22"/>
                <w:szCs w:val="22"/>
                <w:rtl w:val="0"/>
              </w:rPr>
              <w:t xml:space="preserve">Pay Grade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8">
            <w:pPr>
              <w:widowControl w:val="0"/>
              <w:rPr>
                <w:rFonts w:ascii="Calibri" w:cs="Calibri" w:eastAsia="Calibri" w:hAnsi="Calibri"/>
                <w:sz w:val="22"/>
                <w:szCs w:val="22"/>
              </w:rPr>
            </w:pPr>
            <w:r w:rsidDel="00000000" w:rsidR="00000000" w:rsidRPr="00000000">
              <w:rPr>
                <w:color w:val="ff0000"/>
                <w:rtl w:val="0"/>
              </w:rPr>
              <w:t xml:space="preserve">£30,000 - £40,000</w:t>
            </w: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9">
            <w:pPr>
              <w:rPr/>
            </w:pPr>
            <w:r w:rsidDel="00000000" w:rsidR="00000000" w:rsidRPr="00000000">
              <w:rPr>
                <w:rFonts w:ascii="Calibri" w:cs="Calibri" w:eastAsia="Calibri" w:hAnsi="Calibri"/>
                <w:b w:val="1"/>
                <w:sz w:val="22"/>
                <w:szCs w:val="22"/>
                <w:rtl w:val="0"/>
              </w:rPr>
              <w:t xml:space="preserve">Service Area</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A">
            <w:pPr>
              <w:rPr>
                <w:color w:val="ff0000"/>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B">
            <w:pPr>
              <w:rPr/>
            </w:pPr>
            <w:r w:rsidDel="00000000" w:rsidR="00000000" w:rsidRPr="00000000">
              <w:rPr>
                <w:rFonts w:ascii="Calibri" w:cs="Calibri" w:eastAsia="Calibri" w:hAnsi="Calibri"/>
                <w:b w:val="1"/>
                <w:sz w:val="22"/>
                <w:szCs w:val="22"/>
                <w:rtl w:val="0"/>
              </w:rPr>
              <w:t xml:space="preserve">Line Manager</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C">
            <w:pPr>
              <w:spacing w:after="0" w:before="0" w:line="259" w:lineRule="auto"/>
              <w:ind w:left="0" w:right="0" w:firstLine="0"/>
              <w:jc w:val="left"/>
              <w:rPr>
                <w:rFonts w:ascii="Calibri" w:cs="Calibri" w:eastAsia="Calibri" w:hAnsi="Calibri"/>
                <w:color w:val="ff0000"/>
                <w:sz w:val="22"/>
                <w:szCs w:val="22"/>
              </w:rPr>
            </w:pP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D">
            <w:pPr>
              <w:rPr/>
            </w:pPr>
            <w:r w:rsidDel="00000000" w:rsidR="00000000" w:rsidRPr="00000000">
              <w:rPr>
                <w:rFonts w:ascii="Calibri" w:cs="Calibri" w:eastAsia="Calibri" w:hAnsi="Calibri"/>
                <w:b w:val="1"/>
                <w:sz w:val="22"/>
                <w:szCs w:val="22"/>
                <w:rtl w:val="0"/>
              </w:rPr>
              <w:t xml:space="preserve">Location</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E">
            <w:pPr>
              <w:rPr>
                <w:color w:val="ff0000"/>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F">
            <w:pPr>
              <w:rPr/>
            </w:pPr>
            <w:r w:rsidDel="00000000" w:rsidR="00000000" w:rsidRPr="00000000">
              <w:rPr>
                <w:rFonts w:ascii="Calibri" w:cs="Calibri" w:eastAsia="Calibri" w:hAnsi="Calibri"/>
                <w:b w:val="1"/>
                <w:sz w:val="22"/>
                <w:szCs w:val="22"/>
                <w:rtl w:val="0"/>
              </w:rPr>
              <w:t xml:space="preserve">Job Family</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0">
            <w:pPr>
              <w:rPr/>
            </w:pPr>
            <w:r w:rsidDel="00000000" w:rsidR="00000000" w:rsidRPr="00000000">
              <w:rPr>
                <w:rFonts w:ascii="Calibri" w:cs="Calibri" w:eastAsia="Calibri" w:hAnsi="Calibri"/>
                <w:sz w:val="22"/>
                <w:szCs w:val="22"/>
                <w:rtl w:val="0"/>
              </w:rPr>
              <w:t xml:space="preserve">Technical </w:t>
            </w: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1">
            <w:pPr>
              <w:rPr/>
            </w:pPr>
            <w:r w:rsidDel="00000000" w:rsidR="00000000" w:rsidRPr="00000000">
              <w:rPr>
                <w:rFonts w:ascii="Calibri" w:cs="Calibri" w:eastAsia="Calibri" w:hAnsi="Calibri"/>
                <w:b w:val="1"/>
                <w:sz w:val="22"/>
                <w:szCs w:val="22"/>
                <w:rtl w:val="0"/>
              </w:rPr>
              <w:t xml:space="preserve">DBS Check Required?</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2">
            <w:pPr>
              <w:rPr>
                <w:color w:val="ff0000"/>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3">
            <w:pPr>
              <w:rPr/>
            </w:pPr>
            <w:r w:rsidDel="00000000" w:rsidR="00000000" w:rsidRPr="00000000">
              <w:rPr>
                <w:rFonts w:ascii="Calibri" w:cs="Calibri" w:eastAsia="Calibri" w:hAnsi="Calibri"/>
                <w:b w:val="1"/>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bl>
    <w:p w:rsidR="00000000" w:rsidDel="00000000" w:rsidP="00000000" w:rsidRDefault="00000000" w:rsidRPr="00000000" w14:paraId="00000015">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60"/>
        <w:tblGridChange w:id="0">
          <w:tblGrid>
            <w:gridCol w:w="9360"/>
          </w:tblGrid>
        </w:tblGridChange>
      </w:tblGrid>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6">
            <w:pPr>
              <w:rPr/>
            </w:pPr>
            <w:r w:rsidDel="00000000" w:rsidR="00000000" w:rsidRPr="00000000">
              <w:rPr>
                <w:rFonts w:ascii="Calibri" w:cs="Calibri" w:eastAsia="Calibri" w:hAnsi="Calibri"/>
                <w:b w:val="1"/>
                <w:sz w:val="22"/>
                <w:szCs w:val="22"/>
                <w:rtl w:val="0"/>
              </w:rPr>
              <w:t xml:space="preserve">Section 1: Job Purpose and Job Context</w:t>
            </w:r>
            <w:r w:rsidDel="00000000" w:rsidR="00000000" w:rsidRPr="00000000">
              <w:rPr>
                <w:rtl w:val="0"/>
              </w:rPr>
            </w:r>
          </w:p>
        </w:tc>
      </w:tr>
      <w:tr>
        <w:trPr>
          <w:cantSplit w:val="0"/>
          <w:trHeight w:val="375"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17">
            <w:pPr>
              <w:spacing w:after="40" w:before="40" w:line="276" w:lineRule="auto"/>
              <w:rPr>
                <w:rFonts w:ascii="Calibri" w:cs="Calibri" w:eastAsia="Calibri" w:hAnsi="Calibri"/>
                <w:sz w:val="22"/>
                <w:szCs w:val="22"/>
              </w:rPr>
            </w:pPr>
            <w:r w:rsidDel="00000000" w:rsidR="00000000" w:rsidRPr="00000000">
              <w:rPr>
                <w:rFonts w:ascii="Calibri" w:cs="Calibri" w:eastAsia="Calibri" w:hAnsi="Calibri"/>
                <w:b w:val="0"/>
                <w:i w:val="0"/>
                <w:smallCaps w:val="0"/>
                <w:color w:val="000000"/>
                <w:sz w:val="22"/>
                <w:szCs w:val="22"/>
                <w:rtl w:val="0"/>
              </w:rPr>
              <w:t xml:space="preserve">Primary Purposes:</w:t>
            </w:r>
            <w:r w:rsidDel="00000000" w:rsidR="00000000" w:rsidRPr="00000000">
              <w:rPr>
                <w:rtl w:val="0"/>
              </w:rPr>
            </w:r>
          </w:p>
          <w:p w:rsidR="00000000" w:rsidDel="00000000" w:rsidP="00000000" w:rsidRDefault="00000000" w:rsidRPr="00000000" w14:paraId="00000018">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As a GIS Officer you will provide a geospatial service</w:t>
            </w:r>
            <w:r w:rsidDel="00000000" w:rsidR="00000000" w:rsidRPr="00000000">
              <w:rPr>
                <w:rtl w:val="0"/>
              </w:rPr>
              <w:t xml:space="preserve">s t</w:t>
            </w:r>
            <w:r w:rsidDel="00000000" w:rsidR="00000000" w:rsidRPr="00000000">
              <w:rPr>
                <w:rFonts w:ascii="Calibri" w:cs="Calibri" w:eastAsia="Calibri" w:hAnsi="Calibri"/>
                <w:sz w:val="22"/>
                <w:szCs w:val="22"/>
                <w:rtl w:val="0"/>
              </w:rPr>
              <w:t xml:space="preserve">o achieve the objectives and priorities laid out in our Corporate Plan and the </w:t>
            </w:r>
            <w:r w:rsidDel="00000000" w:rsidR="00000000" w:rsidRPr="00000000">
              <w:rPr>
                <w:rtl w:val="0"/>
              </w:rPr>
              <w:t xml:space="preserve">GIS / Data</w:t>
            </w:r>
            <w:r w:rsidDel="00000000" w:rsidR="00000000" w:rsidRPr="00000000">
              <w:rPr>
                <w:rFonts w:ascii="Calibri" w:cs="Calibri" w:eastAsia="Calibri" w:hAnsi="Calibri"/>
                <w:sz w:val="22"/>
                <w:szCs w:val="22"/>
                <w:rtl w:val="0"/>
              </w:rPr>
              <w:t xml:space="preserve"> Strategy.</w:t>
            </w:r>
          </w:p>
          <w:p w:rsidR="00000000" w:rsidDel="00000000" w:rsidP="00000000" w:rsidRDefault="00000000" w:rsidRPr="00000000" w14:paraId="00000019">
            <w:pPr>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A">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will undertake a wide range of spatial data capture tasks to ensure our record of</w:t>
            </w:r>
            <w:r w:rsidDel="00000000" w:rsidR="00000000" w:rsidRPr="00000000">
              <w:rPr>
                <w:rtl w:val="0"/>
              </w:rPr>
              <w:t xml:space="preserve"> GIS data </w:t>
            </w:r>
            <w:r w:rsidDel="00000000" w:rsidR="00000000" w:rsidRPr="00000000">
              <w:rPr>
                <w:rFonts w:ascii="Calibri" w:cs="Calibri" w:eastAsia="Calibri" w:hAnsi="Calibri"/>
                <w:sz w:val="22"/>
                <w:szCs w:val="22"/>
                <w:rtl w:val="0"/>
              </w:rPr>
              <w:t xml:space="preserve">is accurate and up to date.   You will also assist with data management tasks, making sure that the data you capture </w:t>
            </w:r>
            <w:r w:rsidDel="00000000" w:rsidR="00000000" w:rsidRPr="00000000">
              <w:rPr>
                <w:rtl w:val="0"/>
              </w:rPr>
              <w:t xml:space="preserve">is</w:t>
            </w:r>
            <w:r w:rsidDel="00000000" w:rsidR="00000000" w:rsidRPr="00000000">
              <w:rPr>
                <w:rFonts w:ascii="Calibri" w:cs="Calibri" w:eastAsia="Calibri" w:hAnsi="Calibri"/>
                <w:sz w:val="22"/>
                <w:szCs w:val="22"/>
                <w:rtl w:val="0"/>
              </w:rPr>
              <w:t xml:space="preserve"> available to</w:t>
            </w:r>
            <w:r w:rsidDel="00000000" w:rsidR="00000000" w:rsidRPr="00000000">
              <w:rPr>
                <w:rtl w:val="0"/>
              </w:rPr>
              <w:t xml:space="preserve"> </w:t>
            </w:r>
            <w:r w:rsidDel="00000000" w:rsidR="00000000" w:rsidRPr="00000000">
              <w:rPr>
                <w:rFonts w:ascii="Calibri" w:cs="Calibri" w:eastAsia="Calibri" w:hAnsi="Calibri"/>
                <w:sz w:val="22"/>
                <w:szCs w:val="22"/>
                <w:rtl w:val="0"/>
              </w:rPr>
              <w:t xml:space="preserve">staff and external stakeholders via the applications we develop and support.</w:t>
            </w:r>
          </w:p>
          <w:p w:rsidR="00000000" w:rsidDel="00000000" w:rsidP="00000000" w:rsidRDefault="00000000" w:rsidRPr="00000000" w14:paraId="0000001B">
            <w:pPr>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C">
            <w:pPr>
              <w:spacing w:line="276" w:lineRule="auto"/>
              <w:rPr/>
            </w:pPr>
            <w:r w:rsidDel="00000000" w:rsidR="00000000" w:rsidRPr="00000000">
              <w:rPr>
                <w:rFonts w:ascii="Calibri" w:cs="Calibri" w:eastAsia="Calibri" w:hAnsi="Calibri"/>
                <w:sz w:val="22"/>
                <w:szCs w:val="22"/>
                <w:rtl w:val="0"/>
              </w:rPr>
              <w:t xml:space="preserve">As part of a team of GIS Officers, you will be expected to be able to take on a variety of tasks, including geospatial analysis and map production.  You will help support our geospatial applications, having good technical skills and knowledge but also being able to clearly communicate with non-technical customers.</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D">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Section 2: Main Responsibilities and Duties</w:t>
            </w:r>
          </w:p>
        </w:tc>
      </w:tr>
      <w:tr>
        <w:trPr>
          <w:cantSplit w:val="0"/>
          <w:trHeight w:val="1590"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Shape and influence the Council to become more data driven through the use of technology and geographical systems.</w:t>
            </w:r>
          </w:p>
          <w:p w:rsidR="00000000" w:rsidDel="00000000" w:rsidP="00000000" w:rsidRDefault="00000000" w:rsidRPr="00000000" w14:paraId="00000020">
            <w:pPr>
              <w:numPr>
                <w:ilvl w:val="0"/>
                <w:numId w:val="2"/>
              </w:numPr>
              <w:ind w:left="720" w:hanging="360"/>
              <w:rPr>
                <w:u w:val="none"/>
              </w:rPr>
            </w:pPr>
            <w:r w:rsidDel="00000000" w:rsidR="00000000" w:rsidRPr="00000000">
              <w:rPr>
                <w:rtl w:val="0"/>
              </w:rPr>
              <w:t xml:space="preserve">Analyse and collect geographical data.</w:t>
            </w:r>
          </w:p>
          <w:p w:rsidR="00000000" w:rsidDel="00000000" w:rsidP="00000000" w:rsidRDefault="00000000" w:rsidRPr="00000000" w14:paraId="00000021">
            <w:pPr>
              <w:numPr>
                <w:ilvl w:val="0"/>
                <w:numId w:val="2"/>
              </w:numPr>
              <w:ind w:left="720" w:hanging="360"/>
              <w:rPr>
                <w:u w:val="none"/>
              </w:rPr>
            </w:pPr>
            <w:r w:rsidDel="00000000" w:rsidR="00000000" w:rsidRPr="00000000">
              <w:rPr>
                <w:rtl w:val="0"/>
              </w:rPr>
              <w:t xml:space="preserve">Manage and present geographical data in a range of formats</w:t>
            </w:r>
          </w:p>
          <w:p w:rsidR="00000000" w:rsidDel="00000000" w:rsidP="00000000" w:rsidRDefault="00000000" w:rsidRPr="00000000" w14:paraId="00000022">
            <w:pPr>
              <w:numPr>
                <w:ilvl w:val="0"/>
                <w:numId w:val="2"/>
              </w:numPr>
              <w:ind w:left="720" w:hanging="360"/>
              <w:rPr>
                <w:u w:val="none"/>
              </w:rPr>
            </w:pPr>
            <w:r w:rsidDel="00000000" w:rsidR="00000000" w:rsidRPr="00000000">
              <w:rPr>
                <w:rtl w:val="0"/>
              </w:rPr>
              <w:t xml:space="preserve">Challenge the way geographical data is used within the Council and design new ways of publishing and sharing this data across the organisation and externally.</w:t>
            </w:r>
          </w:p>
          <w:p w:rsidR="00000000" w:rsidDel="00000000" w:rsidP="00000000" w:rsidRDefault="00000000" w:rsidRPr="00000000" w14:paraId="00000023">
            <w:pPr>
              <w:numPr>
                <w:ilvl w:val="0"/>
                <w:numId w:val="2"/>
              </w:numPr>
              <w:ind w:left="720" w:hanging="360"/>
              <w:rPr>
                <w:u w:val="none"/>
              </w:rPr>
            </w:pPr>
            <w:r w:rsidDel="00000000" w:rsidR="00000000" w:rsidRPr="00000000">
              <w:rPr>
                <w:rtl w:val="0"/>
              </w:rPr>
              <w:t xml:space="preserve">Spatially analyse and interpret data to provide intelligence for a variety of users.</w:t>
            </w:r>
          </w:p>
          <w:p w:rsidR="00000000" w:rsidDel="00000000" w:rsidP="00000000" w:rsidRDefault="00000000" w:rsidRPr="00000000" w14:paraId="00000024">
            <w:pPr>
              <w:numPr>
                <w:ilvl w:val="0"/>
                <w:numId w:val="2"/>
              </w:numPr>
              <w:ind w:left="720" w:hanging="360"/>
              <w:rPr>
                <w:u w:val="none"/>
              </w:rPr>
            </w:pPr>
            <w:r w:rsidDel="00000000" w:rsidR="00000000" w:rsidRPr="00000000">
              <w:rPr>
                <w:rtl w:val="0"/>
              </w:rPr>
              <w:t xml:space="preserve">Deliver presentations and develop show and tell content for showcases.</w:t>
            </w:r>
          </w:p>
          <w:p w:rsidR="00000000" w:rsidDel="00000000" w:rsidP="00000000" w:rsidRDefault="00000000" w:rsidRPr="00000000" w14:paraId="00000025">
            <w:pPr>
              <w:numPr>
                <w:ilvl w:val="0"/>
                <w:numId w:val="2"/>
              </w:numPr>
              <w:ind w:left="720" w:hanging="360"/>
              <w:rPr>
                <w:u w:val="none"/>
              </w:rPr>
            </w:pPr>
            <w:r w:rsidDel="00000000" w:rsidR="00000000" w:rsidRPr="00000000">
              <w:rPr>
                <w:rtl w:val="0"/>
              </w:rPr>
              <w:t xml:space="preserve">Respond to enquires, schedule meetings, run reports and ensure tasks within the project are completed.</w:t>
            </w:r>
          </w:p>
          <w:p w:rsidR="00000000" w:rsidDel="00000000" w:rsidP="00000000" w:rsidRDefault="00000000" w:rsidRPr="00000000" w14:paraId="00000026">
            <w:pPr>
              <w:numPr>
                <w:ilvl w:val="0"/>
                <w:numId w:val="2"/>
              </w:numPr>
              <w:ind w:left="720" w:hanging="360"/>
              <w:rPr>
                <w:u w:val="none"/>
              </w:rPr>
            </w:pPr>
            <w:r w:rsidDel="00000000" w:rsidR="00000000" w:rsidRPr="00000000">
              <w:rPr>
                <w:rtl w:val="0"/>
              </w:rPr>
              <w:t xml:space="preserve">Such other responsibilities which are appropriate to the grade of this post.</w:t>
            </w:r>
          </w:p>
          <w:p w:rsidR="00000000" w:rsidDel="00000000" w:rsidP="00000000" w:rsidRDefault="00000000" w:rsidRPr="00000000" w14:paraId="0000002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ESRI / ArcGIS Pro, QGIS</w:t>
            </w:r>
          </w:p>
          <w:p w:rsidR="00000000" w:rsidDel="00000000" w:rsidP="00000000" w:rsidRDefault="00000000" w:rsidRPr="00000000" w14:paraId="0000002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Developing our Enterprise/AGOL environment.</w:t>
            </w:r>
          </w:p>
          <w:p w:rsidR="00000000" w:rsidDel="00000000" w:rsidP="00000000" w:rsidRDefault="00000000" w:rsidRPr="00000000" w14:paraId="0000002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Continuing to grow our open data portal hosted on AGOL with new datasets. Liaising with Ordnance survey as necessary</w:t>
            </w:r>
          </w:p>
          <w:p w:rsidR="00000000" w:rsidDel="00000000" w:rsidP="00000000" w:rsidRDefault="00000000" w:rsidRPr="00000000" w14:paraId="0000002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Using Python in an ArcGIS environment to automate data extraction and publication.</w:t>
            </w:r>
          </w:p>
          <w:p w:rsidR="00000000" w:rsidDel="00000000" w:rsidP="00000000" w:rsidRDefault="00000000" w:rsidRPr="00000000" w14:paraId="0000002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Aiding in the scheduled upgrade of our IDOX Uniform Mapping system to a web-based system,</w:t>
            </w:r>
          </w:p>
          <w:p w:rsidR="00000000" w:rsidDel="00000000" w:rsidP="00000000" w:rsidRDefault="00000000" w:rsidRPr="00000000" w14:paraId="0000002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which will allow us to integrate it with our ESRI enterprise portal content.</w:t>
            </w:r>
          </w:p>
          <w:p w:rsidR="00000000" w:rsidDel="00000000" w:rsidP="00000000" w:rsidRDefault="00000000" w:rsidRPr="00000000" w14:paraId="0000002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Building SQL scripts to extract data from different database technologies (Oracle, MSSQL) and build PowerBI / ArcGIS operations dashboards</w:t>
            </w:r>
          </w:p>
          <w:p w:rsidR="00000000" w:rsidDel="00000000" w:rsidP="00000000" w:rsidRDefault="00000000" w:rsidRPr="00000000" w14:paraId="0000002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Working to improve the integrity of some of our less mature spatial data to publish on the UK Planning data platform.</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Relationships:</w:t>
            </w:r>
          </w:p>
          <w:p w:rsidR="00000000" w:rsidDel="00000000" w:rsidP="00000000" w:rsidRDefault="00000000" w:rsidRPr="00000000" w14:paraId="0000003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Initiate, build and maintain good working relationships with all relevant internal and external stakeholders, joint main contact for The Department for Levelling Up,</w:t>
              <w:br w:type="textWrapping"/>
              <w:t xml:space="preserve">Housing &amp; Communities (DLUHC).</w:t>
            </w:r>
          </w:p>
          <w:p w:rsidR="00000000" w:rsidDel="00000000" w:rsidP="00000000" w:rsidRDefault="00000000" w:rsidRPr="00000000" w14:paraId="0000003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Ensure that the wider Planning and Environment Service is engaged in Digital Planning projects through regular updates.</w:t>
            </w:r>
          </w:p>
          <w:p w:rsidR="00000000" w:rsidDel="00000000" w:rsidP="00000000" w:rsidRDefault="00000000" w:rsidRPr="00000000" w14:paraId="0000003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Liaise with appropriate internal teams / external contractors / suppliers to co-ordinate appropriate service delivery and resolve issues.</w:t>
            </w:r>
          </w:p>
          <w:p w:rsidR="00000000" w:rsidDel="00000000" w:rsidP="00000000" w:rsidRDefault="00000000" w:rsidRPr="00000000" w14:paraId="0000003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Manage escalated and complex enquiries to satisfactory conclusion, escalating further if unable to resolve.</w:t>
            </w:r>
          </w:p>
          <w:p w:rsidR="00000000" w:rsidDel="00000000" w:rsidP="00000000" w:rsidRDefault="00000000" w:rsidRPr="00000000" w14:paraId="0000003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professional challenge and advice to colleagues, managers and partner organisations, as appropriate as the planning / product lead in digital planning.</w:t>
            </w:r>
          </w:p>
          <w:p w:rsidR="00000000" w:rsidDel="00000000" w:rsidP="00000000" w:rsidRDefault="00000000" w:rsidRPr="00000000" w14:paraId="0000003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8">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General service:</w:t>
            </w:r>
          </w:p>
          <w:p w:rsidR="00000000" w:rsidDel="00000000" w:rsidP="00000000" w:rsidRDefault="00000000" w:rsidRPr="00000000" w14:paraId="0000003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and provide specialist input into other digital planning projects, sharing experience and knowledge </w:t>
            </w:r>
            <w:r w:rsidDel="00000000" w:rsidR="00000000" w:rsidRPr="00000000">
              <w:rPr>
                <w:rtl w:val="0"/>
              </w:rPr>
              <w:t xml:space="preserve">with partner councils </w:t>
            </w:r>
            <w:r w:rsidDel="00000000" w:rsidR="00000000" w:rsidRPr="00000000">
              <w:rPr>
                <w:rtl w:val="0"/>
              </w:rPr>
            </w:r>
          </w:p>
          <w:p w:rsidR="00000000" w:rsidDel="00000000" w:rsidP="00000000" w:rsidRDefault="00000000" w:rsidRPr="00000000" w14:paraId="0000003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tl w:val="0"/>
              </w:rPr>
              <w:t xml:space="preserve">Allocate responsibilities to team members and assign packages of work as required, ensuring that work packages are aligned with the particular skills and abilities of the individuals. </w:t>
            </w:r>
          </w:p>
          <w:p w:rsidR="00000000" w:rsidDel="00000000" w:rsidP="00000000" w:rsidRDefault="00000000" w:rsidRPr="00000000" w14:paraId="0000003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tl w:val="0"/>
              </w:rPr>
              <w:t xml:space="preserve">Manage the rhythms and rituals of a multidisciplinary project team, helping the team collaborate, communicate and learn throughout delivery.</w:t>
            </w:r>
          </w:p>
          <w:p w:rsidR="00000000" w:rsidDel="00000000" w:rsidP="00000000" w:rsidRDefault="00000000" w:rsidRPr="00000000" w14:paraId="0000003C">
            <w:pPr>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r>
      <w:tr>
        <w:trPr>
          <w:cantSplit w:val="0"/>
          <w:trHeight w:val="9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3D">
            <w:pPr>
              <w:rPr/>
            </w:pPr>
            <w:r w:rsidDel="00000000" w:rsidR="00000000" w:rsidRPr="00000000">
              <w:rPr>
                <w:rFonts w:ascii="Calibri" w:cs="Calibri" w:eastAsia="Calibri" w:hAnsi="Calibri"/>
                <w:b w:val="1"/>
                <w:sz w:val="22"/>
                <w:szCs w:val="22"/>
                <w:rtl w:val="0"/>
              </w:rPr>
              <w:t xml:space="preserve">Section 3: Values and Behaviours</w:t>
            </w:r>
            <w:r w:rsidDel="00000000" w:rsidR="00000000" w:rsidRPr="00000000">
              <w:rPr>
                <w:rtl w:val="0"/>
              </w:rPr>
            </w:r>
          </w:p>
        </w:tc>
      </w:tr>
      <w:tr>
        <w:trPr>
          <w:cantSplit w:val="0"/>
          <w:trHeight w:val="90"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3E">
            <w:pPr>
              <w:rPr/>
            </w:pPr>
            <w:r w:rsidDel="00000000" w:rsidR="00000000" w:rsidRPr="00000000">
              <w:rPr>
                <w:rFonts w:ascii="Calibri" w:cs="Calibri" w:eastAsia="Calibri" w:hAnsi="Calibri"/>
                <w:sz w:val="22"/>
                <w:szCs w:val="22"/>
                <w:rtl w:val="0"/>
              </w:rPr>
              <w:t xml:space="preserve">We expect your values and behaviours to reflect the values of the organisation:</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widowControl w:val="0"/>
              <w:ind w:left="0" w:firstLine="0"/>
              <w:rPr>
                <w:color w:val="ff0000"/>
              </w:rPr>
            </w:pPr>
            <w:r w:rsidDel="00000000" w:rsidR="00000000" w:rsidRPr="00000000">
              <w:rPr>
                <w:color w:val="ff0000"/>
                <w:rtl w:val="0"/>
              </w:rPr>
              <w:t xml:space="preserve">[insert as appropriate here]</w:t>
            </w:r>
          </w:p>
          <w:p w:rsidR="00000000" w:rsidDel="00000000" w:rsidP="00000000" w:rsidRDefault="00000000" w:rsidRPr="00000000" w14:paraId="00000041">
            <w:pPr>
              <w:widowControl w:val="0"/>
              <w:ind w:left="0" w:firstLine="0"/>
              <w:rPr>
                <w:color w:val="ff0000"/>
              </w:rPr>
            </w:pPr>
            <w:r w:rsidDel="00000000" w:rsidR="00000000" w:rsidRPr="00000000">
              <w:rPr>
                <w:rtl w:val="0"/>
              </w:rPr>
            </w:r>
          </w:p>
        </w:tc>
      </w:tr>
    </w:tbl>
    <w:p w:rsidR="00000000" w:rsidDel="00000000" w:rsidP="00000000" w:rsidRDefault="00000000" w:rsidRPr="00000000" w14:paraId="00000042">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43">
      <w:pPr>
        <w:spacing w:line="276" w:lineRule="auto"/>
        <w:rPr/>
      </w:pPr>
      <w:r w:rsidDel="00000000" w:rsidR="00000000" w:rsidRPr="00000000">
        <w:rPr>
          <w:rFonts w:ascii="Calibri" w:cs="Calibri" w:eastAsia="Calibri" w:hAnsi="Calibri"/>
          <w:sz w:val="22"/>
          <w:szCs w:val="22"/>
          <w:rtl w:val="0"/>
        </w:rPr>
        <w:t xml:space="preserve">The following criteria will be assessed from information provided on your completed application form, during the shortlisting and assessment process, and from your references.</w:t>
      </w:r>
      <w:r w:rsidDel="00000000" w:rsidR="00000000" w:rsidRPr="00000000">
        <w:rPr>
          <w:rtl w:val="0"/>
        </w:rPr>
      </w:r>
    </w:p>
    <w:p w:rsidR="00000000" w:rsidDel="00000000" w:rsidP="00000000" w:rsidRDefault="00000000" w:rsidRPr="00000000" w14:paraId="00000044">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3"/>
        <w:tblW w:w="93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741"/>
        <w:gridCol w:w="3366"/>
        <w:gridCol w:w="1126"/>
        <w:gridCol w:w="1126"/>
        <w:tblGridChange w:id="0">
          <w:tblGrid>
            <w:gridCol w:w="3741"/>
            <w:gridCol w:w="3366"/>
            <w:gridCol w:w="1126"/>
            <w:gridCol w:w="1126"/>
          </w:tblGrid>
        </w:tblGridChange>
      </w:tblGrid>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5">
            <w:pPr>
              <w:rPr/>
            </w:pPr>
            <w:r w:rsidDel="00000000" w:rsidR="00000000" w:rsidRPr="00000000">
              <w:rPr>
                <w:rFonts w:ascii="Calibri" w:cs="Calibri" w:eastAsia="Calibri" w:hAnsi="Calibri"/>
                <w:b w:val="1"/>
                <w:sz w:val="22"/>
                <w:szCs w:val="22"/>
                <w:rtl w:val="0"/>
              </w:rPr>
              <w:t xml:space="preserve">Section 4:</w:t>
            </w:r>
            <w:r w:rsidDel="00000000" w:rsidR="00000000" w:rsidRPr="00000000">
              <w:rPr>
                <w:rtl w:val="0"/>
              </w:rPr>
            </w:r>
          </w:p>
          <w:p w:rsidR="00000000" w:rsidDel="00000000" w:rsidP="00000000" w:rsidRDefault="00000000" w:rsidRPr="00000000" w14:paraId="00000046">
            <w:pPr>
              <w:rPr/>
            </w:pPr>
            <w:r w:rsidDel="00000000" w:rsidR="00000000" w:rsidRPr="00000000">
              <w:rPr>
                <w:rFonts w:ascii="Calibri" w:cs="Calibri" w:eastAsia="Calibri" w:hAnsi="Calibri"/>
                <w:b w:val="1"/>
                <w:sz w:val="22"/>
                <w:szCs w:val="22"/>
                <w:rtl w:val="0"/>
              </w:rPr>
              <w:t xml:space="preserve">Knowledge, Skills and Experience </w:t>
            </w:r>
            <w:r w:rsidDel="00000000" w:rsidR="00000000" w:rsidRPr="00000000">
              <w:rPr>
                <w:rtl w:val="0"/>
              </w:rPr>
            </w:r>
          </w:p>
          <w:p w:rsidR="00000000" w:rsidDel="00000000" w:rsidP="00000000" w:rsidRDefault="00000000" w:rsidRPr="00000000" w14:paraId="00000047">
            <w:pPr>
              <w:rPr/>
            </w:pPr>
            <w:r w:rsidDel="00000000" w:rsidR="00000000" w:rsidRPr="00000000">
              <w:rPr>
                <w:rFonts w:ascii="Calibri" w:cs="Calibri" w:eastAsia="Calibri" w:hAnsi="Calibri"/>
                <w:b w:val="1"/>
                <w:sz w:val="22"/>
                <w:szCs w:val="22"/>
                <w:rtl w:val="0"/>
              </w:rPr>
              <w:t xml:space="preserve">(taken from role profile)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8">
            <w:pPr>
              <w:rPr/>
            </w:pPr>
            <w:r w:rsidDel="00000000" w:rsidR="00000000" w:rsidRPr="00000000">
              <w:rPr>
                <w:rFonts w:ascii="Calibri" w:cs="Calibri" w:eastAsia="Calibri" w:hAnsi="Calibri"/>
                <w:b w:val="1"/>
                <w:sz w:val="22"/>
                <w:szCs w:val="22"/>
                <w:rtl w:val="0"/>
              </w:rPr>
              <w:t xml:space="preserve">Job Specific Examples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9">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A">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B">
            <w:pPr>
              <w:rPr/>
            </w:pPr>
            <w:r w:rsidDel="00000000" w:rsidR="00000000" w:rsidRPr="00000000">
              <w:rPr>
                <w:rtl w:val="0"/>
              </w:rPr>
              <w:t xml:space="preserve">Excellent GIS skills and knowledge</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C">
            <w:pPr>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D">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E">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F">
            <w:pPr>
              <w:rPr/>
            </w:pPr>
            <w:r w:rsidDel="00000000" w:rsidR="00000000" w:rsidRPr="00000000">
              <w:rPr>
                <w:rtl w:val="0"/>
              </w:rPr>
              <w:t xml:space="preserve"> A strong understanding of the concepts behind data management in a local, regional and national environment.</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0">
            <w:pPr>
              <w:spacing w:line="276" w:lineRule="auto"/>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2">
            <w:pPr>
              <w:jc w:val="center"/>
              <w:rPr>
                <w:rFonts w:ascii="Noto Sans Symbols" w:cs="Noto Sans Symbols" w:eastAsia="Noto Sans Symbols" w:hAnsi="Noto Sans Symbols"/>
                <w:b w:val="1"/>
                <w:sz w:val="22"/>
                <w:szCs w:val="22"/>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3">
            <w:pPr>
              <w:jc w:val="center"/>
              <w:rPr/>
            </w:pPr>
            <w:r w:rsidDel="00000000" w:rsidR="00000000" w:rsidRPr="00000000">
              <w:rPr>
                <w:rtl w:val="0"/>
              </w:rPr>
            </w:r>
          </w:p>
          <w:p w:rsidR="00000000" w:rsidDel="00000000" w:rsidP="00000000" w:rsidRDefault="00000000" w:rsidRPr="00000000" w14:paraId="00000054">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5">
            <w:pPr>
              <w:rPr/>
            </w:pPr>
            <w:r w:rsidDel="00000000" w:rsidR="00000000" w:rsidRPr="00000000">
              <w:rPr>
                <w:rtl w:val="0"/>
              </w:rPr>
              <w:t xml:space="preserve">Understanding of Information technology and how it integrates with geo-spatial data.</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6">
            <w:pPr>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7">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8">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9">
            <w:pPr>
              <w:rPr/>
            </w:pPr>
            <w:r w:rsidDel="00000000" w:rsidR="00000000" w:rsidRPr="00000000">
              <w:rPr>
                <w:rtl w:val="0"/>
              </w:rPr>
              <w:t xml:space="preserve">Strong customer focus.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A">
            <w:pPr>
              <w:rPr>
                <w:highlight w:val="yellow"/>
              </w:rPr>
            </w:pPr>
            <w:r w:rsidDel="00000000" w:rsidR="00000000" w:rsidRPr="00000000">
              <w:rPr>
                <w:rFonts w:ascii="Calibri" w:cs="Calibri" w:eastAsia="Calibri" w:hAnsi="Calibri"/>
                <w:sz w:val="22"/>
                <w:szCs w:val="22"/>
                <w:highlight w:val="yellow"/>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B">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C">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D">
            <w:pPr>
              <w:rPr>
                <w:rFonts w:ascii="Calibri" w:cs="Calibri" w:eastAsia="Calibri" w:hAnsi="Calibri"/>
                <w:color w:val="000000"/>
                <w:sz w:val="22"/>
                <w:szCs w:val="22"/>
              </w:rPr>
            </w:pPr>
            <w:r w:rsidDel="00000000" w:rsidR="00000000" w:rsidRPr="00000000">
              <w:rPr>
                <w:rtl w:val="0"/>
              </w:rPr>
              <w:t xml:space="preserve">Experience of GIS and data can integrate with various IT and Digital systems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E">
            <w:pPr>
              <w:rPr>
                <w:highlight w:val="yellow"/>
              </w:rPr>
            </w:pPr>
            <w:r w:rsidDel="00000000" w:rsidR="00000000" w:rsidRPr="00000000">
              <w:rPr>
                <w:rFonts w:ascii="Calibri" w:cs="Calibri" w:eastAsia="Calibri" w:hAnsi="Calibri"/>
                <w:sz w:val="22"/>
                <w:szCs w:val="22"/>
                <w:highlight w:val="yellow"/>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F">
            <w:pPr>
              <w:jc w:val="center"/>
              <w:rPr>
                <w:rFonts w:ascii="Noto Sans Symbols" w:cs="Noto Sans Symbols" w:eastAsia="Noto Sans Symbols" w:hAnsi="Noto Sans Symbols"/>
                <w:b w:val="1"/>
                <w:sz w:val="22"/>
                <w:szCs w:val="22"/>
              </w:rPr>
            </w:pPr>
            <w:r w:rsidDel="00000000" w:rsidR="00000000" w:rsidRPr="00000000">
              <w:rPr>
                <w:rtl w:val="0"/>
              </w:rPr>
            </w:r>
          </w:p>
          <w:p w:rsidR="00000000" w:rsidDel="00000000" w:rsidP="00000000" w:rsidRDefault="00000000" w:rsidRPr="00000000" w14:paraId="00000060">
            <w:pPr>
              <w:jc w:val="center"/>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p w:rsidR="00000000" w:rsidDel="00000000" w:rsidP="00000000" w:rsidRDefault="00000000" w:rsidRPr="00000000" w14:paraId="00000061">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2">
            <w:pPr>
              <w:jc w:val="center"/>
              <w:rPr>
                <w:rFonts w:ascii="Noto Sans Symbols" w:cs="Noto Sans Symbols" w:eastAsia="Noto Sans Symbols" w:hAnsi="Noto Sans Symbols"/>
                <w:b w:val="1"/>
                <w:sz w:val="22"/>
                <w:szCs w:val="22"/>
              </w:rPr>
            </w:pP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3">
            <w:pPr>
              <w:rPr/>
            </w:pPr>
            <w:r w:rsidDel="00000000" w:rsidR="00000000" w:rsidRPr="00000000">
              <w:rPr>
                <w:rtl w:val="0"/>
              </w:rPr>
              <w:t xml:space="preserve">Working under own initiative,  task management and working under pressure.</w:t>
            </w:r>
          </w:p>
          <w:p w:rsidR="00000000" w:rsidDel="00000000" w:rsidP="00000000" w:rsidRDefault="00000000" w:rsidRPr="00000000" w14:paraId="00000064">
            <w:pPr>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5">
            <w:pPr>
              <w:rPr>
                <w:highlight w:val="yellow"/>
              </w:rPr>
            </w:pPr>
            <w:r w:rsidDel="00000000" w:rsidR="00000000" w:rsidRPr="00000000">
              <w:rPr>
                <w:rFonts w:ascii="Calibri" w:cs="Calibri" w:eastAsia="Calibri" w:hAnsi="Calibri"/>
                <w:sz w:val="22"/>
                <w:szCs w:val="22"/>
                <w:highlight w:val="yellow"/>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6">
            <w:pPr>
              <w:jc w:val="center"/>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7">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8">
            <w:pPr>
              <w:rPr>
                <w:rFonts w:ascii="Calibri" w:cs="Calibri" w:eastAsia="Calibri" w:hAnsi="Calibri"/>
                <w:sz w:val="22"/>
                <w:szCs w:val="22"/>
              </w:rPr>
            </w:pPr>
            <w:r w:rsidDel="00000000" w:rsidR="00000000" w:rsidRPr="00000000">
              <w:rPr>
                <w:rtl w:val="0"/>
              </w:rPr>
              <w:t xml:space="preserve">Effective written and communication skills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9">
            <w:pPr>
              <w:rPr>
                <w:rFonts w:ascii="Calibri" w:cs="Calibri" w:eastAsia="Calibri" w:hAnsi="Calibri"/>
                <w:sz w:val="22"/>
                <w:szCs w:val="22"/>
                <w:highlight w:val="yellow"/>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A">
            <w:pPr>
              <w:jc w:val="center"/>
              <w:rPr>
                <w:rFonts w:ascii="Noto Sans Symbols" w:cs="Noto Sans Symbols" w:eastAsia="Noto Sans Symbols" w:hAnsi="Noto Sans Symbols"/>
                <w:b w:val="1"/>
                <w:sz w:val="22"/>
                <w:szCs w:val="22"/>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B">
            <w:pPr>
              <w:jc w:val="center"/>
              <w:rPr>
                <w:rFonts w:ascii="Calibri" w:cs="Calibri" w:eastAsia="Calibri" w:hAnsi="Calibri"/>
                <w:sz w:val="22"/>
                <w:szCs w:val="22"/>
              </w:rPr>
            </w:pP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C">
            <w:pPr>
              <w:rPr/>
            </w:pPr>
            <w:r w:rsidDel="00000000" w:rsidR="00000000" w:rsidRPr="00000000">
              <w:rPr>
                <w:rtl w:val="0"/>
              </w:rPr>
              <w:t xml:space="preserve">Use of Microsoft packages</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D">
            <w:pPr>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E">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F">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0">
            <w:pPr>
              <w:rPr/>
            </w:pPr>
            <w:r w:rsidDel="00000000" w:rsidR="00000000" w:rsidRPr="00000000">
              <w:rPr>
                <w:rtl w:val="0"/>
              </w:rPr>
              <w:t xml:space="preserve">Communicating and presenting work to a wide range of audiences. </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1">
            <w:pPr>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2">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3">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74">
            <w:pPr>
              <w:rPr/>
            </w:pPr>
            <w:r w:rsidDel="00000000" w:rsidR="00000000" w:rsidRPr="00000000">
              <w:rPr>
                <w:rFonts w:ascii="Calibri" w:cs="Calibri" w:eastAsia="Calibri" w:hAnsi="Calibri"/>
                <w:b w:val="1"/>
                <w:sz w:val="22"/>
                <w:szCs w:val="22"/>
                <w:rtl w:val="0"/>
              </w:rPr>
              <w:t xml:space="preserve">Qualifications</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shd w:fill="c6d9f1" w:val="clear"/>
            <w:vAlign w:val="center"/>
          </w:tcPr>
          <w:p w:rsidR="00000000" w:rsidDel="00000000" w:rsidP="00000000" w:rsidRDefault="00000000" w:rsidRPr="00000000" w14:paraId="00000076">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77">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78">
            <w:pPr>
              <w:rPr/>
            </w:pPr>
            <w:r w:rsidDel="00000000" w:rsidR="00000000" w:rsidRPr="00000000">
              <w:rPr>
                <w:rFonts w:ascii="Calibri" w:cs="Calibri" w:eastAsia="Calibri" w:hAnsi="Calibri"/>
                <w:sz w:val="22"/>
                <w:szCs w:val="22"/>
                <w:rtl w:val="0"/>
              </w:rPr>
              <w:t xml:space="preserve">Educated to degree level or equivalent experience</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7A">
            <w:pPr>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7B">
            <w:pPr>
              <w:jc w:val="center"/>
              <w:rPr/>
            </w:pP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7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Membership of a relevant professional body and/or a professional management qualification</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E">
            <w:pPr>
              <w:jc w:val="center"/>
              <w:rPr>
                <w:rFonts w:ascii="Noto Sans Symbols" w:cs="Noto Sans Symbols" w:eastAsia="Noto Sans Symbols" w:hAnsi="Noto Sans Symbols"/>
                <w:b w:val="1"/>
                <w:sz w:val="32"/>
                <w:szCs w:val="32"/>
              </w:rPr>
            </w:pPr>
            <w:r w:rsidDel="00000000" w:rsidR="00000000" w:rsidRPr="00000000">
              <w:rPr>
                <w:rtl w:val="0"/>
              </w:rPr>
              <w:t xml:space="preserve"> </w:t>
            </w:r>
            <w:r w:rsidDel="00000000" w:rsidR="00000000" w:rsidRPr="00000000">
              <w:rPr>
                <w:rFonts w:ascii="Noto Sans Symbols" w:cs="Noto Sans Symbols" w:eastAsia="Noto Sans Symbols" w:hAnsi="Noto Sans Symbols"/>
                <w:b w:val="1"/>
                <w:sz w:val="32"/>
                <w:szCs w:val="32"/>
                <w:rtl w:val="0"/>
              </w:rPr>
              <w:t xml:space="preserve">✓</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F">
            <w:pPr>
              <w:jc w:val="center"/>
              <w:rPr>
                <w:rFonts w:ascii="Noto Sans Symbols" w:cs="Noto Sans Symbols" w:eastAsia="Noto Sans Symbols" w:hAnsi="Noto Sans Symbols"/>
                <w:b w:val="1"/>
                <w:sz w:val="32"/>
                <w:szCs w:val="32"/>
              </w:rPr>
            </w:pP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80">
            <w:pPr>
              <w:rPr/>
            </w:pPr>
            <w:r w:rsidDel="00000000" w:rsidR="00000000" w:rsidRPr="00000000">
              <w:rPr>
                <w:rFonts w:ascii="Calibri" w:cs="Calibri" w:eastAsia="Calibri" w:hAnsi="Calibri"/>
                <w:b w:val="1"/>
                <w:sz w:val="22"/>
                <w:szCs w:val="22"/>
                <w:rtl w:val="0"/>
              </w:rPr>
              <w:t xml:space="preserve">Other Requirements</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shd w:fill="c6d9f1" w:val="clear"/>
            <w:vAlign w:val="center"/>
          </w:tcPr>
          <w:p w:rsidR="00000000" w:rsidDel="00000000" w:rsidP="00000000" w:rsidRDefault="00000000" w:rsidRPr="00000000" w14:paraId="00000082">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83">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4">
            <w:pPr>
              <w:rPr/>
            </w:pPr>
            <w:r w:rsidDel="00000000" w:rsidR="00000000" w:rsidRPr="00000000">
              <w:rPr>
                <w:rFonts w:ascii="Calibri" w:cs="Calibri" w:eastAsia="Calibri" w:hAnsi="Calibri"/>
                <w:sz w:val="22"/>
                <w:szCs w:val="22"/>
                <w:rtl w:val="0"/>
              </w:rPr>
              <w:t xml:space="preserve">Where the role is customer-facing and the post holder is required to speak to members of the public, the ability to converse at ease with customers and provide advice in accurate spoken English is essential for the post.</w:t>
            </w:r>
            <w:r w:rsidDel="00000000" w:rsidR="00000000" w:rsidRPr="00000000">
              <w:rPr>
                <w:rtl w:val="0"/>
              </w:rPr>
            </w:r>
          </w:p>
          <w:p w:rsidR="00000000" w:rsidDel="00000000" w:rsidP="00000000" w:rsidRDefault="00000000" w:rsidRPr="00000000" w14:paraId="00000085">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87">
            <w:pPr>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8">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bl>
    <w:p w:rsidR="00000000" w:rsidDel="00000000" w:rsidP="00000000" w:rsidRDefault="00000000" w:rsidRPr="00000000" w14:paraId="00000089">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60"/>
        <w:tblGridChange w:id="0">
          <w:tblGrid>
            <w:gridCol w:w="9360"/>
          </w:tblGrid>
        </w:tblGridChange>
      </w:tblGrid>
      <w:tr>
        <w:trPr>
          <w:cantSplit w:val="0"/>
          <w:trHeight w:val="780"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8A">
            <w:pPr>
              <w:rPr/>
            </w:pPr>
            <w:r w:rsidDel="00000000" w:rsidR="00000000" w:rsidRPr="00000000">
              <w:rPr>
                <w:rFonts w:ascii="Calibri" w:cs="Calibri" w:eastAsia="Calibri" w:hAnsi="Calibri"/>
                <w:sz w:val="22"/>
                <w:szCs w:val="22"/>
                <w:rtl w:val="0"/>
              </w:rPr>
              <w:t xml:space="preserve">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r w:rsidDel="00000000" w:rsidR="00000000" w:rsidRPr="00000000">
              <w:rPr>
                <w:rtl w:val="0"/>
              </w:rPr>
            </w:r>
          </w:p>
        </w:tc>
      </w:tr>
    </w:tbl>
    <w:p w:rsidR="00000000" w:rsidDel="00000000" w:rsidP="00000000" w:rsidRDefault="00000000" w:rsidRPr="00000000" w14:paraId="0000008B">
      <w:pPr>
        <w:rPr/>
      </w:pPr>
      <w:r w:rsidDel="00000000" w:rsidR="00000000" w:rsidRPr="00000000">
        <w:rPr>
          <w:rFonts w:ascii="Calibri" w:cs="Calibri" w:eastAsia="Calibri" w:hAnsi="Calibri"/>
          <w:b w:val="1"/>
          <w:sz w:val="32"/>
          <w:szCs w:val="32"/>
          <w:rtl w:val="0"/>
        </w:rPr>
        <w:t xml:space="preserve"> </w:t>
      </w:r>
      <w:r w:rsidDel="00000000" w:rsidR="00000000" w:rsidRPr="00000000">
        <w:rPr>
          <w:rtl w:val="0"/>
        </w:rPr>
      </w:r>
    </w:p>
    <w:p w:rsidR="00000000" w:rsidDel="00000000" w:rsidP="00000000" w:rsidRDefault="00000000" w:rsidRPr="00000000" w14:paraId="0000008C">
      <w:pPr>
        <w:rPr>
          <w:b w:val="1"/>
          <w:sz w:val="32"/>
          <w:szCs w:val="32"/>
        </w:rPr>
      </w:pPr>
      <w:r w:rsidDel="00000000" w:rsidR="00000000" w:rsidRPr="00000000">
        <w:rPr>
          <w:rtl w:val="0"/>
        </w:rPr>
      </w:r>
    </w:p>
    <w:p w:rsidR="00000000" w:rsidDel="00000000" w:rsidP="00000000" w:rsidRDefault="00000000" w:rsidRPr="00000000" w14:paraId="0000008D">
      <w:pPr>
        <w:rPr>
          <w:b w:val="1"/>
          <w:sz w:val="32"/>
          <w:szCs w:val="32"/>
        </w:rPr>
      </w:pPr>
      <w:r w:rsidDel="00000000" w:rsidR="00000000" w:rsidRPr="00000000">
        <w:rPr>
          <w:rtl w:val="0"/>
        </w:rPr>
      </w:r>
    </w:p>
    <w:p w:rsidR="00000000" w:rsidDel="00000000" w:rsidP="00000000" w:rsidRDefault="00000000" w:rsidRPr="00000000" w14:paraId="0000008E">
      <w:pPr>
        <w:rPr>
          <w:b w:val="1"/>
          <w:sz w:val="32"/>
          <w:szCs w:val="32"/>
        </w:rPr>
      </w:pPr>
      <w:r w:rsidDel="00000000" w:rsidR="00000000" w:rsidRPr="00000000">
        <w:rPr>
          <w:rtl w:val="0"/>
        </w:rPr>
      </w:r>
    </w:p>
    <w:p w:rsidR="00000000" w:rsidDel="00000000" w:rsidP="00000000" w:rsidRDefault="00000000" w:rsidRPr="00000000" w14:paraId="0000008F">
      <w:pPr>
        <w:widowControl w:val="0"/>
        <w:spacing w:after="0" w:line="240" w:lineRule="auto"/>
        <w:rPr/>
      </w:pPr>
      <w:r w:rsidDel="00000000" w:rsidR="00000000" w:rsidRPr="00000000">
        <w:rPr>
          <w:b w:val="1"/>
          <w:rtl w:val="0"/>
        </w:rPr>
        <w:t xml:space="preserve">END.</w:t>
      </w:r>
      <w:r w:rsidDel="00000000" w:rsidR="00000000" w:rsidRPr="00000000">
        <w:rPr>
          <w:rtl w:val="0"/>
        </w:rPr>
      </w:r>
    </w:p>
    <w:p w:rsidR="00000000" w:rsidDel="00000000" w:rsidP="00000000" w:rsidRDefault="00000000" w:rsidRPr="00000000" w14:paraId="00000090">
      <w:pPr>
        <w:widowControl w:val="0"/>
        <w:spacing w:after="0" w:line="240" w:lineRule="auto"/>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ListParagraph">
    <w:name w:val="List Paragraph"/>
    <w:basedOn w:val="Normal"/>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KkLBiHwFRrbJiEQ43eijYP3Jw==">CgMxLjA4AHIhMUpDT1Nac3BHUXpHbi1jMlg1bWNwU0ZKRkdxSFBuX1By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2021-12-21T14:37:08Z</dcterms:created>
  <dc:creator>Emily Hadley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0x010100B313000F6C11724AB7D01BF8F9E2F852</vt:lpwstr>
  </property>
</Properties>
</file>